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5A5" w:rsidRPr="00C460A2" w:rsidRDefault="008C7ACB" w:rsidP="00C460A2">
      <w:pPr>
        <w:spacing w:line="360" w:lineRule="exact"/>
        <w:ind w:firstLineChars="0" w:firstLine="0"/>
        <w:jc w:val="center"/>
        <w:rPr>
          <w:rFonts w:ascii="华文中宋" w:eastAsia="华文中宋" w:hAnsi="华文中宋"/>
          <w:b/>
          <w:sz w:val="28"/>
          <w:szCs w:val="28"/>
        </w:rPr>
      </w:pPr>
      <w:r w:rsidRPr="00C460A2">
        <w:rPr>
          <w:rFonts w:ascii="华文中宋" w:eastAsia="华文中宋" w:hAnsi="华文中宋" w:hint="eastAsia"/>
          <w:b/>
          <w:sz w:val="28"/>
          <w:szCs w:val="28"/>
        </w:rPr>
        <w:t>从“蜗牛”获“奖”到“码”上“服务”</w:t>
      </w:r>
    </w:p>
    <w:p w:rsidR="00C460A2" w:rsidRDefault="00C460A2" w:rsidP="00C460A2">
      <w:pPr>
        <w:spacing w:line="360" w:lineRule="exact"/>
        <w:ind w:firstLine="422"/>
        <w:rPr>
          <w:rFonts w:ascii="宋体" w:hAnsi="宋体"/>
          <w:b/>
          <w:szCs w:val="21"/>
        </w:rPr>
      </w:pPr>
    </w:p>
    <w:p w:rsidR="00D115A5" w:rsidRPr="00C460A2" w:rsidRDefault="008C7ACB" w:rsidP="000419C2">
      <w:pPr>
        <w:spacing w:line="360" w:lineRule="exact"/>
        <w:ind w:firstLine="422"/>
        <w:jc w:val="both"/>
        <w:rPr>
          <w:rFonts w:ascii="宋体" w:hAnsi="宋体"/>
          <w:b/>
          <w:szCs w:val="21"/>
        </w:rPr>
      </w:pPr>
      <w:bookmarkStart w:id="0" w:name="_GoBack"/>
      <w:r w:rsidRPr="00C460A2">
        <w:rPr>
          <w:rFonts w:ascii="宋体" w:hAnsi="宋体" w:hint="eastAsia"/>
          <w:b/>
          <w:szCs w:val="21"/>
        </w:rPr>
        <w:t>【导语】前不久，丰城市有六家单位因在营商环境和重大项目建设领域不作为、慢作为、推诿、扯皮，导致企业和群众反映强烈，被授予“踢皮球奖”、“蜗牛奖”。这一新鲜做法在当地引起强烈反响。这个奖牌评选标准是什么？评选以后又给当地营商环境带来什么效果？请听新闻述评《从“蜗牛”获“奖”到“码”上“服务”》</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【解说】今年11月30号，丰城市公布2021年前三季度工作效能“蜗牛奖”，丰城市交通运输投资建设有限责任公司因为公司的三个项目截至十月底均未开工，累计扣分最高获得蜗牛奖。</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w:t>
      </w:r>
      <w:r w:rsidR="000419C2">
        <w:rPr>
          <w:rFonts w:ascii="宋体" w:hAnsi="宋体" w:hint="eastAsia"/>
          <w:b/>
          <w:szCs w:val="21"/>
        </w:rPr>
        <w:t>录音</w:t>
      </w:r>
      <w:r w:rsidRPr="00C460A2">
        <w:rPr>
          <w:rFonts w:ascii="宋体" w:hAnsi="宋体" w:hint="eastAsia"/>
          <w:b/>
          <w:szCs w:val="21"/>
        </w:rPr>
        <w:t xml:space="preserve">】城市交通运输投资建设有限责任公司总经理 </w:t>
      </w:r>
      <w:proofErr w:type="gramStart"/>
      <w:r w:rsidRPr="00C460A2">
        <w:rPr>
          <w:rFonts w:ascii="宋体" w:hAnsi="宋体" w:hint="eastAsia"/>
          <w:b/>
          <w:szCs w:val="21"/>
        </w:rPr>
        <w:t>姜平亮</w:t>
      </w:r>
      <w:proofErr w:type="gramEnd"/>
      <w:r w:rsidRPr="00C460A2">
        <w:rPr>
          <w:rFonts w:ascii="宋体" w:hAnsi="宋体" w:hint="eastAsia"/>
          <w:b/>
          <w:szCs w:val="21"/>
        </w:rPr>
        <w:t>：</w:t>
      </w:r>
      <w:proofErr w:type="gramStart"/>
      <w:r w:rsidRPr="00C460A2">
        <w:rPr>
          <w:rFonts w:ascii="宋体" w:hAnsi="宋体" w:hint="eastAsia"/>
          <w:b/>
          <w:szCs w:val="21"/>
        </w:rPr>
        <w:t>蜗牛奖</w:t>
      </w:r>
      <w:proofErr w:type="gramEnd"/>
      <w:r w:rsidRPr="00C460A2">
        <w:rPr>
          <w:rFonts w:ascii="宋体" w:hAnsi="宋体" w:hint="eastAsia"/>
          <w:b/>
          <w:szCs w:val="21"/>
        </w:rPr>
        <w:t>得了以后，我们全体上下的思想压力都是很大的，痛定思痛，我们认真查找得</w:t>
      </w:r>
      <w:proofErr w:type="gramStart"/>
      <w:r w:rsidRPr="00C460A2">
        <w:rPr>
          <w:rFonts w:ascii="宋体" w:hAnsi="宋体" w:hint="eastAsia"/>
          <w:b/>
          <w:szCs w:val="21"/>
        </w:rPr>
        <w:t>蜗牛奖</w:t>
      </w:r>
      <w:proofErr w:type="gramEnd"/>
      <w:r w:rsidRPr="00C460A2">
        <w:rPr>
          <w:rFonts w:ascii="宋体" w:hAnsi="宋体" w:hint="eastAsia"/>
          <w:b/>
          <w:szCs w:val="21"/>
        </w:rPr>
        <w:t>的原因。我们已经向市委、市政府承诺第四季度我们必须摘牌。</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解说】据了解，这个奖的设置源于2020年宜春市营商办组织的营商环境第三方测评中，丰城市位列宜春市十三个县、市、区倒数第一。作为全国县域经济百强之一，丰城的营商环境倒数第一的排名与县域经济百强的地位形成巨大反差。为此，丰城市委、市政府要求各级干部对存在的问题，以壮士断腕的决心和刀刃向内的勇气真改、实改。针对在营商环境和重大项目建设领域不作为、慢作为、推诿扯皮，导致企业和群众反映强烈的问题，当地创新设立重大项目建设“蜗牛奖”和营商环境“踢皮球奖”两个反向奖，由多部门共同评分，累计积分最多的单位获“奖”。获“奖”单位只有整改合格，达到要求后方可摘牌。为确保</w:t>
      </w:r>
      <w:proofErr w:type="gramStart"/>
      <w:r w:rsidRPr="00C460A2">
        <w:rPr>
          <w:rFonts w:ascii="宋体" w:hAnsi="宋体" w:hint="eastAsia"/>
          <w:b/>
          <w:szCs w:val="21"/>
        </w:rPr>
        <w:t>不</w:t>
      </w:r>
      <w:proofErr w:type="gramEnd"/>
      <w:r w:rsidRPr="00C460A2">
        <w:rPr>
          <w:rFonts w:ascii="宋体" w:hAnsi="宋体" w:hint="eastAsia"/>
          <w:b/>
          <w:szCs w:val="21"/>
        </w:rPr>
        <w:t>走过场，丰城市营商办还细化、完善了评奖、评分细则，对不作为、</w:t>
      </w:r>
      <w:proofErr w:type="gramStart"/>
      <w:r w:rsidRPr="00C460A2">
        <w:rPr>
          <w:rFonts w:ascii="宋体" w:hAnsi="宋体" w:hint="eastAsia"/>
          <w:b/>
          <w:szCs w:val="21"/>
        </w:rPr>
        <w:t>慢作</w:t>
      </w:r>
      <w:proofErr w:type="gramEnd"/>
      <w:r w:rsidRPr="00C460A2">
        <w:rPr>
          <w:rFonts w:ascii="宋体" w:hAnsi="宋体" w:hint="eastAsia"/>
          <w:b/>
          <w:szCs w:val="21"/>
        </w:rPr>
        <w:t>为形成常态化监管。</w:t>
      </w:r>
    </w:p>
    <w:p w:rsidR="00D115A5" w:rsidRPr="00C460A2" w:rsidRDefault="008C7ACB" w:rsidP="000419C2">
      <w:pPr>
        <w:spacing w:line="360" w:lineRule="exact"/>
        <w:ind w:firstLineChars="0" w:firstLine="0"/>
        <w:jc w:val="both"/>
        <w:rPr>
          <w:rFonts w:ascii="宋体" w:hAnsi="宋体"/>
          <w:b/>
          <w:szCs w:val="21"/>
        </w:rPr>
      </w:pPr>
      <w:r w:rsidRPr="00C460A2">
        <w:rPr>
          <w:rFonts w:ascii="宋体" w:hAnsi="宋体" w:hint="eastAsia"/>
          <w:b/>
          <w:szCs w:val="21"/>
        </w:rPr>
        <w:t xml:space="preserve">    【</w:t>
      </w:r>
      <w:r w:rsidR="000419C2">
        <w:rPr>
          <w:rFonts w:ascii="宋体" w:hAnsi="宋体" w:hint="eastAsia"/>
          <w:b/>
          <w:szCs w:val="21"/>
        </w:rPr>
        <w:t>录音</w:t>
      </w:r>
      <w:r w:rsidRPr="00C460A2">
        <w:rPr>
          <w:rFonts w:ascii="宋体" w:hAnsi="宋体" w:hint="eastAsia"/>
          <w:b/>
          <w:szCs w:val="21"/>
        </w:rPr>
        <w:t>】丰城市纪委监委二级主任科员 市营商专班负责人 曾永万：“主要是针对营商环境工作中履职尽责不够、部门配合不畅、担当作为不力等阻碍营商环境优化的突出问题来进行负面评选、积分。”</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【解说】今年3月8号，丰城市有四家单位因为在营商环境和重大项目建设领域不作为、慢作为、推诿，扯皮，导致企业和群众反映强烈，首次被授予踢皮球奖、蜗牛奖。宜春市公路局丰城分局就是其中之一。</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【录音】宜春市公路局丰城分局副局长 周燕</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确实我们感触很深，颁发这个奖项给我们，确实不是一件很光彩的事情。</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【解说】领回“踢皮球奖”，丰城公路</w:t>
      </w:r>
      <w:proofErr w:type="gramStart"/>
      <w:r w:rsidRPr="00C460A2">
        <w:rPr>
          <w:rFonts w:ascii="宋体" w:hAnsi="宋体" w:hint="eastAsia"/>
          <w:b/>
          <w:szCs w:val="21"/>
        </w:rPr>
        <w:t>分局第</w:t>
      </w:r>
      <w:proofErr w:type="gramEnd"/>
      <w:r w:rsidRPr="00C460A2">
        <w:rPr>
          <w:rFonts w:ascii="宋体" w:hAnsi="宋体" w:hint="eastAsia"/>
          <w:b/>
          <w:szCs w:val="21"/>
        </w:rPr>
        <w:t>一时间梳理获“奖”原因，针对问题落实整改责任人，限时整改。并建立常态化管理长效机制，让问题无藏身之处。三个月后，丰城公路分局如期摘牌。</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w:t>
      </w:r>
      <w:r w:rsidR="000419C2">
        <w:rPr>
          <w:rFonts w:ascii="宋体" w:hAnsi="宋体" w:hint="eastAsia"/>
          <w:b/>
          <w:szCs w:val="21"/>
        </w:rPr>
        <w:t>录音</w:t>
      </w:r>
      <w:r w:rsidRPr="00C460A2">
        <w:rPr>
          <w:rFonts w:ascii="宋体" w:hAnsi="宋体" w:hint="eastAsia"/>
          <w:b/>
          <w:szCs w:val="21"/>
        </w:rPr>
        <w:t>】宜春市公路管理局丰城分局副局长 周燕：“从上到下观念改变了，你不要等到人家来说，说得你挨了骂以后，还是要做，还不如自己先把它做好。”</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【解说】蜗牛奖、踢皮球</w:t>
      </w:r>
      <w:proofErr w:type="gramStart"/>
      <w:r w:rsidRPr="00C460A2">
        <w:rPr>
          <w:rFonts w:ascii="宋体" w:hAnsi="宋体" w:hint="eastAsia"/>
          <w:b/>
          <w:szCs w:val="21"/>
        </w:rPr>
        <w:t>奖带来</w:t>
      </w:r>
      <w:proofErr w:type="gramEnd"/>
      <w:r w:rsidRPr="00C460A2">
        <w:rPr>
          <w:rFonts w:ascii="宋体" w:hAnsi="宋体" w:hint="eastAsia"/>
          <w:b/>
          <w:szCs w:val="21"/>
        </w:rPr>
        <w:t>的变化，不仅反映在工作进度加快上，更重要的是体现在干部作风的转变上。</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w:t>
      </w:r>
      <w:r w:rsidR="000419C2">
        <w:rPr>
          <w:rFonts w:ascii="宋体" w:hAnsi="宋体" w:hint="eastAsia"/>
          <w:b/>
          <w:szCs w:val="21"/>
        </w:rPr>
        <w:t>录音</w:t>
      </w:r>
      <w:r w:rsidRPr="00C460A2">
        <w:rPr>
          <w:rFonts w:ascii="宋体" w:hAnsi="宋体" w:hint="eastAsia"/>
          <w:b/>
          <w:szCs w:val="21"/>
        </w:rPr>
        <w:t>】丰城市纪委监委二级主任科员 市营商专班负责人 曾永万：“得奖的知耻后勇，积极改进工作作风，没得‘奖’的单位同样感受到了无形压力，就时刻</w:t>
      </w:r>
      <w:proofErr w:type="gramStart"/>
      <w:r w:rsidRPr="00C460A2">
        <w:rPr>
          <w:rFonts w:ascii="宋体" w:hAnsi="宋体" w:hint="eastAsia"/>
          <w:b/>
          <w:szCs w:val="21"/>
        </w:rPr>
        <w:t>紧绷着</w:t>
      </w:r>
      <w:proofErr w:type="gramEnd"/>
      <w:r w:rsidRPr="00C460A2">
        <w:rPr>
          <w:rFonts w:ascii="宋体" w:hAnsi="宋体" w:hint="eastAsia"/>
          <w:b/>
          <w:szCs w:val="21"/>
        </w:rPr>
        <w:t>弦。”</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【解说】金杯银杯不如老百姓的口碑，金奖银奖不如老百姓的夸奖。工作好不好，群众说了算。为了方便群众能随时精准反映问题，督促有关部门及时改进工作作风，丰城市在全市面向企业、群</w:t>
      </w:r>
      <w:r w:rsidRPr="00C460A2">
        <w:rPr>
          <w:rFonts w:ascii="宋体" w:hAnsi="宋体" w:hint="eastAsia"/>
          <w:b/>
          <w:szCs w:val="21"/>
        </w:rPr>
        <w:lastRenderedPageBreak/>
        <w:t>众的办事大厅、办事窗口、办事岗位上设置了一个“码上评”的营商环境评价码，前来办事群众可以通过扫描</w:t>
      </w:r>
      <w:proofErr w:type="gramStart"/>
      <w:r w:rsidRPr="00C460A2">
        <w:rPr>
          <w:rFonts w:ascii="宋体" w:hAnsi="宋体" w:hint="eastAsia"/>
          <w:b/>
          <w:szCs w:val="21"/>
        </w:rPr>
        <w:t>二维码直接</w:t>
      </w:r>
      <w:proofErr w:type="gramEnd"/>
      <w:r w:rsidRPr="00C460A2">
        <w:rPr>
          <w:rFonts w:ascii="宋体" w:hAnsi="宋体" w:hint="eastAsia"/>
          <w:b/>
          <w:szCs w:val="21"/>
        </w:rPr>
        <w:t>对服务进行评议。</w:t>
      </w:r>
    </w:p>
    <w:p w:rsidR="00D115A5" w:rsidRPr="00C460A2" w:rsidRDefault="008C7ACB" w:rsidP="000419C2">
      <w:pPr>
        <w:spacing w:line="360" w:lineRule="exact"/>
        <w:ind w:firstLine="422"/>
        <w:jc w:val="both"/>
        <w:rPr>
          <w:rFonts w:ascii="宋体" w:hAnsi="宋体"/>
          <w:b/>
          <w:szCs w:val="21"/>
        </w:rPr>
      </w:pPr>
      <w:proofErr w:type="gramStart"/>
      <w:r w:rsidRPr="00C460A2">
        <w:rPr>
          <w:rFonts w:ascii="宋体" w:hAnsi="宋体" w:hint="eastAsia"/>
          <w:b/>
          <w:szCs w:val="21"/>
        </w:rPr>
        <w:t>洛</w:t>
      </w:r>
      <w:proofErr w:type="gramEnd"/>
      <w:r w:rsidRPr="00C460A2">
        <w:rPr>
          <w:rFonts w:ascii="宋体" w:hAnsi="宋体" w:hint="eastAsia"/>
          <w:b/>
          <w:szCs w:val="21"/>
        </w:rPr>
        <w:t>市镇居民邹淑清因小孩读书存在费用缴纳等诸多疑问，通过营商环境“码上评”系统反映后，问题在最短时间内得到了解决。</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w:t>
      </w:r>
      <w:r w:rsidR="000419C2">
        <w:rPr>
          <w:rFonts w:ascii="宋体" w:hAnsi="宋体" w:hint="eastAsia"/>
          <w:b/>
          <w:szCs w:val="21"/>
        </w:rPr>
        <w:t>录音</w:t>
      </w:r>
      <w:r w:rsidRPr="00C460A2">
        <w:rPr>
          <w:rFonts w:ascii="宋体" w:hAnsi="宋体" w:hint="eastAsia"/>
          <w:b/>
          <w:szCs w:val="21"/>
        </w:rPr>
        <w:t>】丰城市纪委监委二级主任科员 市营商专班负责人 曾永万：</w:t>
      </w:r>
      <w:proofErr w:type="gramStart"/>
      <w:r w:rsidRPr="00C460A2">
        <w:rPr>
          <w:rFonts w:ascii="宋体" w:hAnsi="宋体" w:hint="eastAsia"/>
          <w:b/>
          <w:szCs w:val="21"/>
        </w:rPr>
        <w:t>“</w:t>
      </w:r>
      <w:proofErr w:type="gramEnd"/>
      <w:r w:rsidRPr="00C460A2">
        <w:rPr>
          <w:rFonts w:ascii="宋体" w:hAnsi="宋体" w:hint="eastAsia"/>
          <w:b/>
          <w:szCs w:val="21"/>
        </w:rPr>
        <w:t>开发出了营商环境“码上评”系统，让群众可以随时随地向我们反映办事过程中遇到的问题和困难，收集到问题后，我们会及时反馈给相关单位，督促整改，更进一步督促改进干部为民办实事的作风，让百姓办事更便捷，营商环境更优化。”</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w:t>
      </w:r>
      <w:r w:rsidR="000419C2">
        <w:rPr>
          <w:rFonts w:ascii="宋体" w:hAnsi="宋体" w:hint="eastAsia"/>
          <w:b/>
          <w:szCs w:val="21"/>
        </w:rPr>
        <w:t>录音</w:t>
      </w:r>
      <w:r w:rsidRPr="00C460A2">
        <w:rPr>
          <w:rFonts w:ascii="宋体" w:hAnsi="宋体" w:hint="eastAsia"/>
          <w:b/>
          <w:szCs w:val="21"/>
        </w:rPr>
        <w:t>】丰城市普查中心主任 杨少英：“很明显的一个感受就是不可能去拖拉懒散去完成一项事情，都会第一时间跟踪。”</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w:t>
      </w:r>
      <w:r w:rsidR="000419C2">
        <w:rPr>
          <w:rFonts w:ascii="宋体" w:hAnsi="宋体" w:hint="eastAsia"/>
          <w:b/>
          <w:szCs w:val="21"/>
        </w:rPr>
        <w:t>录音</w:t>
      </w:r>
      <w:r w:rsidRPr="00C460A2">
        <w:rPr>
          <w:rFonts w:ascii="宋体" w:hAnsi="宋体" w:hint="eastAsia"/>
          <w:b/>
          <w:szCs w:val="21"/>
        </w:rPr>
        <w:t xml:space="preserve">】丰城市力鼎公司工作人员 </w:t>
      </w:r>
      <w:proofErr w:type="gramStart"/>
      <w:r w:rsidRPr="00C460A2">
        <w:rPr>
          <w:rFonts w:ascii="宋体" w:hAnsi="宋体" w:hint="eastAsia"/>
          <w:b/>
          <w:szCs w:val="21"/>
        </w:rPr>
        <w:t>伍涵</w:t>
      </w:r>
      <w:proofErr w:type="gramEnd"/>
      <w:r w:rsidRPr="00C460A2">
        <w:rPr>
          <w:rFonts w:ascii="宋体" w:hAnsi="宋体" w:hint="eastAsia"/>
          <w:b/>
          <w:szCs w:val="21"/>
        </w:rPr>
        <w:t xml:space="preserve"> ：“就给我们群众多了一个渠道，增强了我们群众的一个被服务的体验感，拉近了政府与群众之间的一种亲切感。”</w:t>
      </w:r>
    </w:p>
    <w:p w:rsidR="00D115A5" w:rsidRPr="00C460A2" w:rsidRDefault="008C7ACB" w:rsidP="000419C2">
      <w:pPr>
        <w:spacing w:line="360" w:lineRule="exact"/>
        <w:ind w:firstLine="422"/>
        <w:jc w:val="both"/>
        <w:rPr>
          <w:rFonts w:ascii="宋体" w:hAnsi="宋体"/>
          <w:b/>
          <w:szCs w:val="21"/>
        </w:rPr>
      </w:pPr>
      <w:r w:rsidRPr="00C460A2">
        <w:rPr>
          <w:rFonts w:ascii="宋体" w:hAnsi="宋体" w:hint="eastAsia"/>
          <w:b/>
          <w:szCs w:val="21"/>
        </w:rPr>
        <w:t>【解说】 习近平总书记指出：“人民对美好生活的向往，就是我们的奋斗目标。”党的作风关乎人心向背。一切懒政、</w:t>
      </w:r>
      <w:proofErr w:type="gramStart"/>
      <w:r w:rsidRPr="00C460A2">
        <w:rPr>
          <w:rFonts w:ascii="宋体" w:hAnsi="宋体" w:hint="eastAsia"/>
          <w:b/>
          <w:szCs w:val="21"/>
        </w:rPr>
        <w:t>怠</w:t>
      </w:r>
      <w:proofErr w:type="gramEnd"/>
      <w:r w:rsidRPr="00C460A2">
        <w:rPr>
          <w:rFonts w:ascii="宋体" w:hAnsi="宋体" w:hint="eastAsia"/>
          <w:b/>
          <w:szCs w:val="21"/>
        </w:rPr>
        <w:t>政、推诿扯皮、不作为、</w:t>
      </w:r>
      <w:proofErr w:type="gramStart"/>
      <w:r w:rsidRPr="00C460A2">
        <w:rPr>
          <w:rFonts w:ascii="宋体" w:hAnsi="宋体" w:hint="eastAsia"/>
          <w:b/>
          <w:szCs w:val="21"/>
        </w:rPr>
        <w:t>慢作</w:t>
      </w:r>
      <w:proofErr w:type="gramEnd"/>
      <w:r w:rsidRPr="00C460A2">
        <w:rPr>
          <w:rFonts w:ascii="宋体" w:hAnsi="宋体" w:hint="eastAsia"/>
          <w:b/>
          <w:szCs w:val="21"/>
        </w:rPr>
        <w:t>为的工作方式，都是同人民的期望相背离。丰城市对政务环境中存在的“怕慢假庸散”等问题，颁发“反向奖”，对为官不为等现象“喝倒彩”，让企业、群众“码上评”，倒</w:t>
      </w:r>
      <w:proofErr w:type="gramStart"/>
      <w:r w:rsidRPr="00C460A2">
        <w:rPr>
          <w:rFonts w:ascii="宋体" w:hAnsi="宋体" w:hint="eastAsia"/>
          <w:b/>
          <w:szCs w:val="21"/>
        </w:rPr>
        <w:t>逼工作</w:t>
      </w:r>
      <w:proofErr w:type="gramEnd"/>
      <w:r w:rsidRPr="00C460A2">
        <w:rPr>
          <w:rFonts w:ascii="宋体" w:hAnsi="宋体" w:hint="eastAsia"/>
          <w:b/>
          <w:szCs w:val="21"/>
        </w:rPr>
        <w:t>作风转变，我们对这样的做法点赞。</w:t>
      </w:r>
      <w:bookmarkEnd w:id="0"/>
    </w:p>
    <w:sectPr w:rsidR="00D115A5" w:rsidRPr="00C460A2">
      <w:pgSz w:w="11906" w:h="16838"/>
      <w:pgMar w:top="1440" w:right="1406" w:bottom="1440" w:left="140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C3E" w:rsidRDefault="00C03C3E">
      <w:pPr>
        <w:spacing w:line="240" w:lineRule="auto"/>
        <w:ind w:firstLine="420"/>
      </w:pPr>
      <w:r>
        <w:separator/>
      </w:r>
    </w:p>
  </w:endnote>
  <w:endnote w:type="continuationSeparator" w:id="0">
    <w:p w:rsidR="00C03C3E" w:rsidRDefault="00C03C3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C3E" w:rsidRDefault="00C03C3E">
      <w:pPr>
        <w:spacing w:line="240" w:lineRule="auto"/>
        <w:ind w:firstLine="420"/>
      </w:pPr>
      <w:r>
        <w:separator/>
      </w:r>
    </w:p>
  </w:footnote>
  <w:footnote w:type="continuationSeparator" w:id="0">
    <w:p w:rsidR="00C03C3E" w:rsidRDefault="00C03C3E">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MyNmE4MWRkMDE3ODFlMTdlNGRhZjQyNzFmMWU0ZTUifQ=="/>
  </w:docVars>
  <w:rsids>
    <w:rsidRoot w:val="38C12AF9"/>
    <w:rsid w:val="000419C2"/>
    <w:rsid w:val="008C7ACB"/>
    <w:rsid w:val="00C03C3E"/>
    <w:rsid w:val="00C460A2"/>
    <w:rsid w:val="00D115A5"/>
    <w:rsid w:val="38C1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760C6"/>
  <w15:docId w15:val="{EE546D8A-6443-417D-92E3-28470966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560" w:lineRule="exact"/>
      <w:ind w:firstLineChars="200" w:firstLine="200"/>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DF15E-31CC-496E-8BDD-856C24F8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hjn</cp:lastModifiedBy>
  <cp:revision>3</cp:revision>
  <dcterms:created xsi:type="dcterms:W3CDTF">2022-05-26T08:38:00Z</dcterms:created>
  <dcterms:modified xsi:type="dcterms:W3CDTF">2022-06-09T03:11:00Z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982E5FA419534BA1A1FF91F8C164F81C</vt:lpwstr>
  </property>
</Properties>
</file>